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sz w:val="40"/>
        </w:rPr>
      </w:pPr>
      <w:r>
        <w:rPr>
          <w:rFonts w:asciiTheme="majorEastAsia" w:hAnsiTheme="majorEastAsia" w:eastAsiaTheme="majorEastAsia"/>
          <w:b/>
          <w:sz w:val="40"/>
        </w:rPr>
        <w:t>20</w:t>
      </w:r>
      <w:r>
        <w:rPr>
          <w:rFonts w:hint="eastAsia" w:asciiTheme="majorEastAsia" w:hAnsiTheme="majorEastAsia" w:eastAsiaTheme="majorEastAsia"/>
          <w:b/>
          <w:sz w:val="40"/>
          <w:lang w:val="en-US" w:eastAsia="zh-CN"/>
        </w:rPr>
        <w:t>21</w:t>
      </w:r>
      <w:r>
        <w:rPr>
          <w:rFonts w:asciiTheme="majorEastAsia" w:hAnsiTheme="majorEastAsia" w:eastAsiaTheme="majorEastAsia"/>
          <w:b/>
          <w:sz w:val="40"/>
        </w:rPr>
        <w:t>——202</w:t>
      </w:r>
      <w:r>
        <w:rPr>
          <w:rFonts w:hint="eastAsia" w:asciiTheme="majorEastAsia" w:hAnsiTheme="majorEastAsia" w:eastAsiaTheme="majorEastAsia"/>
          <w:b/>
          <w:sz w:val="40"/>
          <w:lang w:val="en-US" w:eastAsia="zh-CN"/>
        </w:rPr>
        <w:t>2</w:t>
      </w:r>
      <w:r>
        <w:rPr>
          <w:rFonts w:asciiTheme="majorEastAsia" w:hAnsiTheme="majorEastAsia" w:eastAsiaTheme="majorEastAsia"/>
          <w:b/>
          <w:sz w:val="40"/>
        </w:rPr>
        <w:t>学年</w:t>
      </w:r>
      <w:r>
        <w:rPr>
          <w:rFonts w:hint="eastAsia" w:asciiTheme="majorEastAsia" w:hAnsiTheme="majorEastAsia" w:eastAsiaTheme="majorEastAsia"/>
          <w:b/>
          <w:sz w:val="40"/>
          <w:lang w:eastAsia="zh-CN"/>
        </w:rPr>
        <w:t>第一学期</w:t>
      </w:r>
      <w:r>
        <w:rPr>
          <w:rFonts w:asciiTheme="majorEastAsia" w:hAnsiTheme="majorEastAsia" w:eastAsiaTheme="majorEastAsia"/>
          <w:b/>
          <w:sz w:val="40"/>
        </w:rPr>
        <w:t>宿豫中专</w:t>
      </w:r>
      <w:r>
        <w:rPr>
          <w:rFonts w:hint="eastAsia" w:asciiTheme="majorEastAsia" w:hAnsiTheme="majorEastAsia" w:eastAsiaTheme="majorEastAsia"/>
          <w:b/>
          <w:sz w:val="40"/>
          <w:lang w:eastAsia="zh-CN"/>
        </w:rPr>
        <w:t>单招数学教学团队</w:t>
      </w:r>
      <w:r>
        <w:rPr>
          <w:rFonts w:asciiTheme="majorEastAsia" w:hAnsiTheme="majorEastAsia" w:eastAsiaTheme="majorEastAsia"/>
          <w:b/>
          <w:sz w:val="40"/>
        </w:rPr>
        <w:t>教研工作总结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本学</w:t>
      </w:r>
      <w:r>
        <w:rPr>
          <w:rFonts w:hint="eastAsia"/>
          <w:sz w:val="24"/>
        </w:rPr>
        <w:t>年</w:t>
      </w:r>
      <w:r>
        <w:rPr>
          <w:sz w:val="24"/>
        </w:rPr>
        <w:t>根据</w:t>
      </w:r>
      <w:r>
        <w:rPr>
          <w:rFonts w:hint="eastAsia"/>
          <w:sz w:val="24"/>
          <w:lang w:eastAsia="zh-CN"/>
        </w:rPr>
        <w:t>单招数学教学团队</w:t>
      </w:r>
      <w:r>
        <w:rPr>
          <w:rFonts w:hint="eastAsia"/>
          <w:sz w:val="24"/>
        </w:rPr>
        <w:t>学校的工作要求与目标，在各位领导的支持下，全组教师坚持教育、教学理论的学习，积极参加教研活动，完善和改进教学方法和手段，认真贯彻落实课改精神，以生为本，以促进学生发展、教师成长为目的。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本学年，本教研组各个成员教师都以教法探索为重点，努力提高课堂效益和教学质量；以组风建设为主线积极探索教研组建设和教师专业发展的有效途径。不断总结经验，发挥优势，改进不足，集全组教师的创造力，努力使数学教研组在有朝气、有创新精神、团结奋进的基础上焕发出新的生机与活力。现将主要工作总结如下：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一、组风建设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1、认真组织老师学习学校的各项规章制度，统一认识，明确要求和做法，并在教学工作中认真执行和做好检查督促。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2、做好组内的团结工作。现在组内能团结一心，互帮互助，关系融洽，不计较个人得失。在他人有困难时，大家都能够伸出援手，毫无保留地帮助他人。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、组内逐步形成了互相学习、互相研讨的良好风气。平时在教学中有什么问题，大家都能及时交流、互相探讨，有关于教材教法的，题目解法的，分析学情的等等。做到教研活动经常化，从而互相促进、共同进步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二、教学常规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课堂教学是实施数学教学的主渠道，是培养学生学习能力的主要途径。数学教研组一贯重视课堂教学常规管理，并积极配合教务处、系部强化教学常规的督查评估，坚持抓备课常规，教学常规的落实，定期不定期检查教案、作业、听课笔记、业务笔记等，使备课、上课、质量检测、作业批改、辅导学生、组织课外活动的各个环节都符合规范化的教学要求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备课活动采取“先集中再分组”的形式。在每次备课活动中，首先由本教研组所有数学教师汇报教学进度，再由组长对下周的教学任务进行安排，接着三个年级组分别进行备课。在高一、高二备课组，注重利用教材，包括章导言和章小结的内容的研究，发挥课本中习题的作用，注重课堂教学，狠抓落实，讲求实效，不搞花架子，在提高课堂教学的有效性上积极研讨，商定策略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高三的集体备课更是稳扎稳打，充分了解学生的情况，及时针对学生学习中存在的问题进行商讨，并加以解决。课外辅导分层次，他们指导优生以深化知识内容、发挥特长为主；对中差生有辅导计划，分析原因中肯，措施得力，辅导形式多样化，大多数的问题集体辅导，个别问题个别指导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三、教科研工作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（一）听评课活动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eastAsia="zh-CN"/>
        </w:rPr>
        <w:t>本</w:t>
      </w:r>
      <w:r>
        <w:rPr>
          <w:rFonts w:hint="eastAsia"/>
          <w:sz w:val="24"/>
        </w:rPr>
        <w:t>学期组内高一、高二、高三的数学教师都开设一节系部公开课。公开课后召开评课活动。在评课活动上，首先由开课教师对本课内容进行说课，再由其他教师进行点评，最后由全体教师共同讨论对本课课件进行修改以适应教学需要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（二）校本资源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本学年度为了继续提高教学质量，</w:t>
      </w:r>
      <w:r>
        <w:rPr>
          <w:rFonts w:hint="eastAsia"/>
          <w:sz w:val="24"/>
          <w:lang w:eastAsia="zh-CN"/>
        </w:rPr>
        <w:t>本学期</w:t>
      </w:r>
      <w:r>
        <w:rPr>
          <w:rFonts w:hint="eastAsia"/>
          <w:sz w:val="24"/>
        </w:rPr>
        <w:t>19级学生以导</w:t>
      </w:r>
      <w:r>
        <w:rPr>
          <w:rFonts w:hint="eastAsia"/>
          <w:sz w:val="24"/>
          <w:lang w:eastAsia="zh-CN"/>
        </w:rPr>
        <w:t>复</w:t>
      </w:r>
      <w:r>
        <w:rPr>
          <w:rFonts w:hint="eastAsia"/>
          <w:sz w:val="24"/>
        </w:rPr>
        <w:t>案为依托的</w:t>
      </w:r>
      <w:r>
        <w:rPr>
          <w:rFonts w:hint="eastAsia"/>
          <w:sz w:val="24"/>
          <w:lang w:eastAsia="zh-CN"/>
        </w:rPr>
        <w:t>进行一轮复习扫尾、二轮复习展开，每天进行午练训练。</w:t>
      </w:r>
      <w:r>
        <w:rPr>
          <w:rFonts w:hint="eastAsia"/>
          <w:sz w:val="24"/>
          <w:lang w:val="en-US" w:eastAsia="zh-CN"/>
        </w:rPr>
        <w:t>20、21级学生以导学案为依托进行新课教学。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四、教研成果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</w:t>
      </w:r>
      <w:r>
        <w:rPr>
          <w:rFonts w:hint="eastAsia"/>
          <w:sz w:val="24"/>
          <w:lang w:eastAsia="zh-CN"/>
        </w:rPr>
        <w:t>《三角计算及应用》导学案</w:t>
      </w:r>
      <w:r>
        <w:rPr>
          <w:rFonts w:hint="eastAsia"/>
          <w:sz w:val="24"/>
          <w:lang w:val="en-US" w:eastAsia="zh-CN"/>
        </w:rPr>
        <w:t>4份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</w:t>
      </w:r>
      <w:r>
        <w:rPr>
          <w:rFonts w:hint="eastAsia"/>
          <w:sz w:val="24"/>
          <w:lang w:eastAsia="zh-CN"/>
        </w:rPr>
        <w:t>《参数方程》导学案</w:t>
      </w:r>
      <w:r>
        <w:rPr>
          <w:rFonts w:hint="eastAsia"/>
          <w:sz w:val="24"/>
          <w:lang w:val="en-US" w:eastAsia="zh-CN"/>
        </w:rPr>
        <w:t>1份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3、《复数及其应用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》导学案3份；</w:t>
      </w:r>
    </w:p>
    <w:p>
      <w:pPr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eastAsia="zh-CN"/>
        </w:rPr>
        <w:t>一轮复习午练</w:t>
      </w:r>
      <w:r>
        <w:rPr>
          <w:rFonts w:hint="eastAsia"/>
          <w:sz w:val="24"/>
          <w:lang w:val="en-US" w:eastAsia="zh-CN"/>
        </w:rPr>
        <w:t>59份；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eastAsia="zh-CN"/>
        </w:rPr>
        <w:t>二轮复习午练</w:t>
      </w:r>
      <w:r>
        <w:rPr>
          <w:rFonts w:hint="eastAsia"/>
          <w:sz w:val="24"/>
          <w:lang w:val="en-US" w:eastAsia="zh-CN"/>
        </w:rPr>
        <w:t>32份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、</w:t>
      </w:r>
      <w:r>
        <w:rPr>
          <w:rFonts w:hint="eastAsia"/>
          <w:sz w:val="24"/>
          <w:lang w:eastAsia="zh-CN"/>
        </w:rPr>
        <w:t>校级示范课</w:t>
      </w:r>
      <w:r>
        <w:rPr>
          <w:rFonts w:hint="eastAsia"/>
          <w:sz w:val="24"/>
          <w:lang w:val="en-US" w:eastAsia="zh-CN"/>
        </w:rPr>
        <w:t>4节</w:t>
      </w:r>
      <w:r>
        <w:rPr>
          <w:sz w:val="24"/>
        </w:rPr>
        <w:t>。</w:t>
      </w:r>
    </w:p>
    <w:p>
      <w:pPr>
        <w:spacing w:line="360" w:lineRule="auto"/>
        <w:ind w:firstLine="723" w:firstLineChars="300"/>
        <w:rPr>
          <w:b/>
          <w:sz w:val="24"/>
        </w:rPr>
      </w:pPr>
    </w:p>
    <w:p>
      <w:pPr>
        <w:spacing w:line="360" w:lineRule="auto"/>
        <w:ind w:firstLine="723" w:firstLineChars="300"/>
        <w:rPr>
          <w:b/>
          <w:sz w:val="24"/>
        </w:rPr>
      </w:pPr>
    </w:p>
    <w:p>
      <w:pPr>
        <w:spacing w:line="360" w:lineRule="auto"/>
        <w:ind w:firstLine="442" w:firstLineChars="200"/>
        <w:jc w:val="left"/>
        <w:rPr>
          <w:b/>
          <w:sz w:val="22"/>
        </w:rPr>
      </w:pPr>
    </w:p>
    <w:p>
      <w:pPr>
        <w:spacing w:line="360" w:lineRule="auto"/>
        <w:jc w:val="left"/>
        <w:rPr>
          <w:b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D6"/>
    <w:rsid w:val="001120A0"/>
    <w:rsid w:val="00125F81"/>
    <w:rsid w:val="00145FE7"/>
    <w:rsid w:val="00174596"/>
    <w:rsid w:val="001D2EAF"/>
    <w:rsid w:val="001E2818"/>
    <w:rsid w:val="00207AE7"/>
    <w:rsid w:val="0024525D"/>
    <w:rsid w:val="00271EB3"/>
    <w:rsid w:val="0030320F"/>
    <w:rsid w:val="003211CA"/>
    <w:rsid w:val="0032797C"/>
    <w:rsid w:val="00404BC1"/>
    <w:rsid w:val="00417108"/>
    <w:rsid w:val="00477583"/>
    <w:rsid w:val="004977FF"/>
    <w:rsid w:val="0052767F"/>
    <w:rsid w:val="00597C52"/>
    <w:rsid w:val="006C3530"/>
    <w:rsid w:val="00726FBA"/>
    <w:rsid w:val="007A05DE"/>
    <w:rsid w:val="007A278B"/>
    <w:rsid w:val="007A7F71"/>
    <w:rsid w:val="008078EC"/>
    <w:rsid w:val="0088285B"/>
    <w:rsid w:val="008A11B8"/>
    <w:rsid w:val="008D5970"/>
    <w:rsid w:val="008E600B"/>
    <w:rsid w:val="008F413C"/>
    <w:rsid w:val="008F5439"/>
    <w:rsid w:val="009D3904"/>
    <w:rsid w:val="00A71770"/>
    <w:rsid w:val="00AA4D17"/>
    <w:rsid w:val="00AF682B"/>
    <w:rsid w:val="00B13E88"/>
    <w:rsid w:val="00B76601"/>
    <w:rsid w:val="00B9218D"/>
    <w:rsid w:val="00BB62D6"/>
    <w:rsid w:val="00C26D88"/>
    <w:rsid w:val="00CA2CC0"/>
    <w:rsid w:val="00CC023E"/>
    <w:rsid w:val="00CE6C85"/>
    <w:rsid w:val="00D01347"/>
    <w:rsid w:val="00D31B68"/>
    <w:rsid w:val="00D603F7"/>
    <w:rsid w:val="00DB6155"/>
    <w:rsid w:val="00DE03A2"/>
    <w:rsid w:val="00E36982"/>
    <w:rsid w:val="00EE3B9E"/>
    <w:rsid w:val="00F07BCC"/>
    <w:rsid w:val="00F70DAD"/>
    <w:rsid w:val="00F81399"/>
    <w:rsid w:val="00FA47C0"/>
    <w:rsid w:val="00FC752E"/>
    <w:rsid w:val="0860638E"/>
    <w:rsid w:val="0EF13B3F"/>
    <w:rsid w:val="14822F75"/>
    <w:rsid w:val="1B512697"/>
    <w:rsid w:val="3CCA20B3"/>
    <w:rsid w:val="4973784A"/>
    <w:rsid w:val="53015660"/>
    <w:rsid w:val="6CF7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unhideWhenUsed/>
    <w:uiPriority w:val="99"/>
    <w:rPr>
      <w:rFonts w:hAnsi="Courier New" w:cs="Courier New"/>
      <w:szCs w:val="21"/>
    </w:rPr>
  </w:style>
  <w:style w:type="paragraph" w:styleId="4">
    <w:name w:val="endnote text"/>
    <w:basedOn w:val="1"/>
    <w:link w:val="15"/>
    <w:semiHidden/>
    <w:unhideWhenUsed/>
    <w:qFormat/>
    <w:uiPriority w:val="99"/>
    <w:pPr>
      <w:snapToGrid w:val="0"/>
      <w:jc w:val="left"/>
    </w:p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ndnote reference"/>
    <w:basedOn w:val="10"/>
    <w:semiHidden/>
    <w:unhideWhenUsed/>
    <w:qFormat/>
    <w:uiPriority w:val="99"/>
    <w:rPr>
      <w:vertAlign w:val="superscript"/>
    </w:rPr>
  </w:style>
  <w:style w:type="character" w:customStyle="1" w:styleId="12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styleId="13">
    <w:name w:val="No Spacing"/>
    <w:qFormat/>
    <w:uiPriority w:val="1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character" w:customStyle="1" w:styleId="14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">
    <w:name w:val="尾注文本 Char"/>
    <w:basedOn w:val="10"/>
    <w:link w:val="4"/>
    <w:semiHidden/>
    <w:qFormat/>
    <w:uiPriority w:val="99"/>
  </w:style>
  <w:style w:type="character" w:customStyle="1" w:styleId="16">
    <w:name w:val="纯文本 Char"/>
    <w:basedOn w:val="10"/>
    <w:link w:val="3"/>
    <w:qFormat/>
    <w:uiPriority w:val="99"/>
    <w:rPr>
      <w:rFonts w:hAnsi="Courier New" w:cs="Courier New"/>
      <w:szCs w:val="21"/>
    </w:rPr>
  </w:style>
  <w:style w:type="character" w:customStyle="1" w:styleId="17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9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B0CDA3-E4D4-4952-8FA2-C881A927E7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</Words>
  <Characters>1228</Characters>
  <Lines>10</Lines>
  <Paragraphs>2</Paragraphs>
  <TotalTime>76</TotalTime>
  <ScaleCrop>false</ScaleCrop>
  <LinksUpToDate>false</LinksUpToDate>
  <CharactersWithSpaces>1441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2020-10-12T15:04:00Z</dcterms:created>
  <dc:creator>sq</dc:creator>
  <cp:lastModifiedBy>User</cp:lastModifiedBy>
  <dcterms:modified xsi:type="dcterms:W3CDTF">2022-01-19T00:05:48Z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BDE5591A4A334D4BB182B5C76FA8C612</vt:lpwstr>
  </property>
</Properties>
</file>